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茂名弘景新能源科技集团有限公司铝灰及一般固废资源化利用项目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ODRjNzJkZDRiMjFlMGVmNzQyMDJhODI1NmMwNzQifQ=="/>
  </w:docVars>
  <w:rsids>
    <w:rsidRoot w:val="44EB321A"/>
    <w:rsid w:val="000A55DE"/>
    <w:rsid w:val="000D1160"/>
    <w:rsid w:val="001A16A6"/>
    <w:rsid w:val="00293853"/>
    <w:rsid w:val="002D6240"/>
    <w:rsid w:val="0049040A"/>
    <w:rsid w:val="00565354"/>
    <w:rsid w:val="00FA3007"/>
    <w:rsid w:val="09F55C30"/>
    <w:rsid w:val="35270AFF"/>
    <w:rsid w:val="44EB321A"/>
    <w:rsid w:val="68EB2F63"/>
    <w:rsid w:val="6D535020"/>
    <w:rsid w:val="6D8D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1</TotalTime>
  <ScaleCrop>false</ScaleCrop>
  <LinksUpToDate>false</LinksUpToDate>
  <CharactersWithSpaces>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2021-09-28T08:47:00Z</dcterms:created>
  <dc:creator>君榕</dc:creator>
  <cp:lastModifiedBy>WPS_728454354</cp:lastModifiedBy>
  <dcterms:modified xsi:type="dcterms:W3CDTF">2024-04-26T02:32:40Z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8B509B9C9B114DE2A975E01B266E5CC3_13</vt:lpwstr>
  </property>
</Properties>
</file>